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0AD9" w14:textId="77777777" w:rsidR="00387CBF" w:rsidRDefault="006B028B">
      <w:pPr>
        <w:pStyle w:val="Textoindependiente"/>
        <w:ind w:left="1567"/>
        <w:rPr>
          <w:rFonts w:ascii="Times New Roman"/>
        </w:rPr>
      </w:pPr>
      <w:r>
        <w:pict w14:anchorId="3CED481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7.85pt;margin-top:482.85pt;width:14.75pt;height:330.05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578AF4AC" w14:textId="77777777" w:rsidR="00387CBF" w:rsidRDefault="00A80F80">
                  <w:pPr>
                    <w:spacing w:before="30" w:line="208" w:lineRule="auto"/>
                    <w:ind w:left="20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7RSWWYD23HPSWLQHSPCRRZXFX | Verificación: https://martinmunozdelasposadas.sedelectronica.es/</w:t>
                  </w:r>
                  <w:r>
                    <w:rPr>
                      <w:rFonts w:ascii="Arial MT" w:hAnsi="Arial MT"/>
                      <w:sz w:val="12"/>
                    </w:rPr>
                    <w:t xml:space="preserve"> Documento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A80F80">
        <w:rPr>
          <w:rFonts w:ascii="Times New Roman"/>
          <w:noProof/>
        </w:rPr>
        <w:drawing>
          <wp:inline distT="0" distB="0" distL="0" distR="0" wp14:anchorId="75F3A365" wp14:editId="1ED0625D">
            <wp:extent cx="445520" cy="6949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2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A08C3" w14:textId="77777777" w:rsidR="00387CBF" w:rsidRDefault="006B028B">
      <w:pPr>
        <w:pStyle w:val="Ttulo"/>
      </w:pPr>
      <w:r>
        <w:pict w14:anchorId="3B5A4940">
          <v:shape id="_x0000_s1028" style="position:absolute;left:0;text-align:left;margin-left:85.1pt;margin-top:21.05pt;width:425.15pt;height:.1pt;z-index:-15728640;mso-wrap-distance-left:0;mso-wrap-distance-right:0;mso-position-horizontal-relative:page" coordorigin="1702,421" coordsize="8503,0" path="m10205,421r-8503,e" filled="f" strokeweight=".5pt">
            <v:path arrowok="t"/>
            <w10:wrap type="topAndBottom" anchorx="page"/>
          </v:shape>
        </w:pict>
      </w:r>
      <w:r>
        <w:pict w14:anchorId="11B8F053">
          <v:shape id="_x0000_s1027" type="#_x0000_t202" style="position:absolute;left:0;text-align:left;margin-left:20pt;margin-top:19.35pt;width:29pt;height:230.65pt;z-index:-15765504;mso-position-horizontal-relative:page" filled="f" strokecolor="#7f7f7f" strokeweight=".5pt">
            <v:textbox style="layout-flow:vertical;mso-layout-flow-alt:bottom-to-top" inset="0,0,0,0">
              <w:txbxContent>
                <w:p w14:paraId="14581C38" w14:textId="77777777" w:rsidR="00387CBF" w:rsidRDefault="00A80F80">
                  <w:pPr>
                    <w:spacing w:before="41" w:line="107" w:lineRule="exact"/>
                    <w:ind w:left="1215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JOSE</w:t>
                  </w:r>
                  <w:r>
                    <w:rPr>
                      <w:rFonts w:ascii="Arial MT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ANTONIO</w:t>
                  </w:r>
                  <w:r>
                    <w:rPr>
                      <w:rFonts w:ascii="Arial MT"/>
                      <w:spacing w:val="-3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GARCIA</w:t>
                  </w:r>
                  <w:r>
                    <w:rPr>
                      <w:rFonts w:ascii="Arial MT"/>
                      <w:spacing w:val="-3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GIL</w:t>
                  </w:r>
                  <w:r>
                    <w:rPr>
                      <w:rFonts w:ascii="Arial MT"/>
                      <w:spacing w:val="-3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4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3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</w:p>
                <w:p w14:paraId="133F5F65" w14:textId="77777777" w:rsidR="00387CBF" w:rsidRDefault="00A80F80">
                  <w:pPr>
                    <w:spacing w:line="100" w:lineRule="exact"/>
                    <w:ind w:left="1215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Alcalde</w:t>
                  </w:r>
                </w:p>
                <w:p w14:paraId="013B7160" w14:textId="77777777" w:rsidR="00387CBF" w:rsidRDefault="00A80F80">
                  <w:pPr>
                    <w:spacing w:line="100" w:lineRule="exact"/>
                    <w:ind w:left="1215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 xml:space="preserve"> </w:t>
                  </w:r>
                  <w:r>
                    <w:rPr>
                      <w:rFonts w:ascii="Arial MT"/>
                      <w:sz w:val="10"/>
                    </w:rPr>
                    <w:t>09/02/2022</w:t>
                  </w:r>
                </w:p>
                <w:p w14:paraId="60790E85" w14:textId="77777777" w:rsidR="00387CBF" w:rsidRDefault="00A80F80">
                  <w:pPr>
                    <w:spacing w:line="107" w:lineRule="exact"/>
                    <w:ind w:left="1215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48db43c503245b2d817d0f8d6c742865</w:t>
                  </w:r>
                </w:p>
              </w:txbxContent>
            </v:textbox>
            <w10:wrap anchorx="page"/>
          </v:shape>
        </w:pict>
      </w:r>
      <w:r w:rsidR="00A80F80">
        <w:t>Ayuntamiento</w:t>
      </w:r>
      <w:r w:rsidR="00A80F80">
        <w:rPr>
          <w:spacing w:val="-6"/>
        </w:rPr>
        <w:t xml:space="preserve"> </w:t>
      </w:r>
      <w:r w:rsidR="00A80F80">
        <w:t>de</w:t>
      </w:r>
      <w:r w:rsidR="00A80F80">
        <w:rPr>
          <w:spacing w:val="-7"/>
        </w:rPr>
        <w:t xml:space="preserve"> </w:t>
      </w:r>
      <w:r w:rsidR="00A80F80">
        <w:t>Martín</w:t>
      </w:r>
      <w:r w:rsidR="00A80F80">
        <w:rPr>
          <w:spacing w:val="-7"/>
        </w:rPr>
        <w:t xml:space="preserve"> </w:t>
      </w:r>
      <w:r w:rsidR="00A80F80">
        <w:t>Muñoz</w:t>
      </w:r>
      <w:r w:rsidR="00A80F80">
        <w:rPr>
          <w:spacing w:val="-5"/>
        </w:rPr>
        <w:t xml:space="preserve"> </w:t>
      </w:r>
      <w:r w:rsidR="00A80F80">
        <w:t>de</w:t>
      </w:r>
      <w:r w:rsidR="00A80F80">
        <w:rPr>
          <w:spacing w:val="-7"/>
        </w:rPr>
        <w:t xml:space="preserve"> </w:t>
      </w:r>
      <w:r w:rsidR="00A80F80">
        <w:t>las</w:t>
      </w:r>
      <w:r w:rsidR="00A80F80">
        <w:rPr>
          <w:spacing w:val="-6"/>
        </w:rPr>
        <w:t xml:space="preserve"> </w:t>
      </w:r>
      <w:r w:rsidR="00A80F80">
        <w:t>Posadas</w:t>
      </w:r>
    </w:p>
    <w:p w14:paraId="07DCA1DC" w14:textId="77777777" w:rsidR="00A80F80" w:rsidRDefault="00A80F80">
      <w:pPr>
        <w:pStyle w:val="Textoindependiente"/>
        <w:spacing w:before="212" w:line="360" w:lineRule="auto"/>
        <w:ind w:left="1344" w:right="1226" w:firstLine="708"/>
        <w:jc w:val="both"/>
        <w:rPr>
          <w:w w:val="110"/>
        </w:rPr>
      </w:pPr>
      <w:bookmarkStart w:id="0" w:name="ANUNCIO_EN_EL_BOLETÍN_OFICIAL_DE_CASTILL"/>
      <w:bookmarkEnd w:id="0"/>
    </w:p>
    <w:p w14:paraId="504B74EF" w14:textId="0FD20A2A" w:rsidR="00387CBF" w:rsidRDefault="00A80F80">
      <w:pPr>
        <w:pStyle w:val="Textoindependiente"/>
        <w:spacing w:before="212" w:line="360" w:lineRule="auto"/>
        <w:ind w:left="1344" w:right="1226" w:firstLine="708"/>
        <w:jc w:val="both"/>
      </w:pPr>
      <w:r>
        <w:rPr>
          <w:w w:val="110"/>
        </w:rPr>
        <w:t>INFORMACIÓN</w:t>
      </w:r>
      <w:r>
        <w:rPr>
          <w:spacing w:val="1"/>
          <w:w w:val="110"/>
        </w:rPr>
        <w:t xml:space="preserve"> </w:t>
      </w:r>
      <w:r>
        <w:rPr>
          <w:w w:val="110"/>
        </w:rPr>
        <w:t>pública</w:t>
      </w:r>
      <w:r>
        <w:rPr>
          <w:spacing w:val="1"/>
          <w:w w:val="110"/>
        </w:rPr>
        <w:t xml:space="preserve"> </w:t>
      </w:r>
      <w:r>
        <w:rPr>
          <w:w w:val="110"/>
        </w:rPr>
        <w:t>relativa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aprobación</w:t>
      </w:r>
      <w:r>
        <w:rPr>
          <w:spacing w:val="1"/>
          <w:w w:val="110"/>
        </w:rPr>
        <w:t xml:space="preserve"> </w:t>
      </w:r>
      <w:r>
        <w:rPr>
          <w:w w:val="110"/>
        </w:rPr>
        <w:t>inicial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Modificación</w:t>
      </w:r>
      <w:r>
        <w:rPr>
          <w:spacing w:val="1"/>
          <w:w w:val="110"/>
        </w:rPr>
        <w:t xml:space="preserve"> </w:t>
      </w:r>
      <w:r>
        <w:rPr>
          <w:w w:val="110"/>
        </w:rPr>
        <w:t>Puntual</w:t>
      </w:r>
      <w:r>
        <w:rPr>
          <w:spacing w:val="1"/>
          <w:w w:val="110"/>
        </w:rPr>
        <w:t xml:space="preserve"> </w:t>
      </w:r>
      <w:r>
        <w:rPr>
          <w:w w:val="110"/>
        </w:rPr>
        <w:t>de las Normas Urbanísticas Municipales de Martín Muñoz de las Posadas</w:t>
      </w:r>
      <w:r>
        <w:rPr>
          <w:spacing w:val="1"/>
          <w:w w:val="110"/>
        </w:rPr>
        <w:t xml:space="preserve"> </w:t>
      </w:r>
      <w:r>
        <w:rPr>
          <w:w w:val="110"/>
        </w:rPr>
        <w:t>(Segovia).</w:t>
      </w:r>
      <w:r>
        <w:rPr>
          <w:spacing w:val="-3"/>
          <w:w w:val="110"/>
        </w:rPr>
        <w:t xml:space="preserve"> </w:t>
      </w:r>
      <w:r>
        <w:rPr>
          <w:w w:val="110"/>
        </w:rPr>
        <w:t>Expte.:53/2020</w:t>
      </w:r>
    </w:p>
    <w:p w14:paraId="79D1CAD7" w14:textId="77777777" w:rsidR="00387CBF" w:rsidRDefault="00A80F80">
      <w:pPr>
        <w:pStyle w:val="Textoindependiente"/>
        <w:spacing w:before="3" w:line="360" w:lineRule="auto"/>
        <w:ind w:left="1344" w:right="1235" w:firstLine="708"/>
        <w:jc w:val="both"/>
      </w:pPr>
      <w:r>
        <w:rPr>
          <w:w w:val="110"/>
        </w:rPr>
        <w:t>Por</w:t>
      </w:r>
      <w:r>
        <w:rPr>
          <w:spacing w:val="1"/>
          <w:w w:val="110"/>
        </w:rPr>
        <w:t xml:space="preserve"> </w:t>
      </w:r>
      <w:r>
        <w:rPr>
          <w:w w:val="110"/>
        </w:rPr>
        <w:t>acuerdo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Pleno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fecha</w:t>
      </w:r>
      <w:r>
        <w:rPr>
          <w:spacing w:val="1"/>
          <w:w w:val="110"/>
        </w:rPr>
        <w:t xml:space="preserve"> </w:t>
      </w:r>
      <w:r>
        <w:rPr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julio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2020,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 xml:space="preserve"> </w:t>
      </w:r>
      <w:r>
        <w:rPr>
          <w:w w:val="110"/>
        </w:rPr>
        <w:t>aprobado</w:t>
      </w:r>
      <w:r>
        <w:rPr>
          <w:spacing w:val="1"/>
          <w:w w:val="110"/>
        </w:rPr>
        <w:t xml:space="preserve"> </w:t>
      </w:r>
      <w:r>
        <w:rPr>
          <w:w w:val="110"/>
        </w:rPr>
        <w:t>inicialmente la Modificación Puntual</w:t>
      </w:r>
      <w:r>
        <w:rPr>
          <w:spacing w:val="1"/>
          <w:w w:val="110"/>
        </w:rPr>
        <w:t xml:space="preserve"> </w:t>
      </w:r>
      <w:r>
        <w:rPr>
          <w:w w:val="110"/>
        </w:rPr>
        <w:t>de las Normas Urbanísticas Municipales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spacing w:val="-3"/>
          <w:w w:val="110"/>
        </w:rPr>
        <w:t xml:space="preserve"> </w:t>
      </w:r>
      <w:r>
        <w:rPr>
          <w:w w:val="110"/>
        </w:rPr>
        <w:t>las</w:t>
      </w:r>
      <w:r>
        <w:rPr>
          <w:spacing w:val="-2"/>
          <w:w w:val="110"/>
        </w:rPr>
        <w:t xml:space="preserve"> </w:t>
      </w:r>
      <w:r>
        <w:rPr>
          <w:w w:val="110"/>
        </w:rPr>
        <w:t>condiciones</w:t>
      </w:r>
      <w:r>
        <w:rPr>
          <w:spacing w:val="-2"/>
          <w:w w:val="110"/>
        </w:rPr>
        <w:t xml:space="preserve"> </w:t>
      </w:r>
      <w:r>
        <w:rPr>
          <w:w w:val="110"/>
        </w:rPr>
        <w:t>particulares</w:t>
      </w:r>
      <w:r>
        <w:rPr>
          <w:spacing w:val="-1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edificación</w:t>
      </w:r>
      <w:r>
        <w:rPr>
          <w:spacing w:val="-3"/>
          <w:w w:val="110"/>
        </w:rPr>
        <w:t xml:space="preserve"> </w:t>
      </w:r>
      <w:r>
        <w:rPr>
          <w:w w:val="110"/>
        </w:rPr>
        <w:t>en</w:t>
      </w:r>
      <w:r>
        <w:rPr>
          <w:spacing w:val="-3"/>
          <w:w w:val="110"/>
        </w:rPr>
        <w:t xml:space="preserve"> </w:t>
      </w:r>
      <w:r>
        <w:rPr>
          <w:w w:val="110"/>
        </w:rPr>
        <w:t>suelo</w:t>
      </w:r>
      <w:r>
        <w:rPr>
          <w:spacing w:val="-2"/>
          <w:w w:val="110"/>
        </w:rPr>
        <w:t xml:space="preserve"> </w:t>
      </w:r>
      <w:r>
        <w:rPr>
          <w:w w:val="110"/>
        </w:rPr>
        <w:t>rústico.</w:t>
      </w:r>
    </w:p>
    <w:p w14:paraId="005F8808" w14:textId="77777777" w:rsidR="00387CBF" w:rsidRDefault="00A80F80">
      <w:pPr>
        <w:pStyle w:val="Textoindependiente"/>
        <w:spacing w:before="113" w:line="470" w:lineRule="atLeast"/>
        <w:ind w:left="100" w:right="781" w:firstLine="2016"/>
      </w:pP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conformidad</w:t>
      </w:r>
      <w:r>
        <w:rPr>
          <w:spacing w:val="3"/>
          <w:w w:val="110"/>
        </w:rPr>
        <w:t xml:space="preserve"> </w:t>
      </w:r>
      <w:r>
        <w:rPr>
          <w:w w:val="110"/>
        </w:rPr>
        <w:t>con</w:t>
      </w:r>
      <w:r>
        <w:rPr>
          <w:spacing w:val="3"/>
          <w:w w:val="110"/>
        </w:rPr>
        <w:t xml:space="preserve"> </w:t>
      </w:r>
      <w:r>
        <w:rPr>
          <w:w w:val="110"/>
        </w:rPr>
        <w:t>el</w:t>
      </w:r>
      <w:r>
        <w:rPr>
          <w:spacing w:val="2"/>
          <w:w w:val="110"/>
        </w:rPr>
        <w:t xml:space="preserve"> </w:t>
      </w:r>
      <w:r>
        <w:rPr>
          <w:w w:val="110"/>
        </w:rPr>
        <w:t>52.2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Ley</w:t>
      </w:r>
      <w:r>
        <w:rPr>
          <w:spacing w:val="2"/>
          <w:w w:val="110"/>
        </w:rPr>
        <w:t xml:space="preserve"> </w:t>
      </w:r>
      <w:r>
        <w:rPr>
          <w:w w:val="110"/>
        </w:rPr>
        <w:t>5/1999,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8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3"/>
          <w:w w:val="110"/>
        </w:rPr>
        <w:t xml:space="preserve"> </w:t>
      </w:r>
      <w:r>
        <w:rPr>
          <w:w w:val="110"/>
        </w:rPr>
        <w:t>abril,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Urbanismo</w:t>
      </w:r>
      <w:r>
        <w:rPr>
          <w:spacing w:val="4"/>
          <w:w w:val="110"/>
        </w:rPr>
        <w:t xml:space="preserve"> </w:t>
      </w:r>
      <w:r>
        <w:rPr>
          <w:w w:val="110"/>
        </w:rPr>
        <w:t>de</w:t>
      </w:r>
      <w:r>
        <w:rPr>
          <w:w w:val="112"/>
        </w:rPr>
        <w:t xml:space="preserve"> </w:t>
      </w:r>
      <w:r>
        <w:rPr>
          <w:noProof/>
          <w:w w:val="112"/>
          <w:position w:val="-16"/>
        </w:rPr>
        <w:drawing>
          <wp:inline distT="0" distB="0" distL="0" distR="0" wp14:anchorId="7EE84BFB" wp14:editId="30B7E65A">
            <wp:extent cx="317500" cy="1943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2"/>
        </w:rPr>
        <w:t xml:space="preserve">            </w:t>
      </w:r>
      <w:r>
        <w:rPr>
          <w:rFonts w:ascii="Times New Roman" w:hAnsi="Times New Roman"/>
          <w:spacing w:val="10"/>
          <w:w w:val="112"/>
        </w:rPr>
        <w:t xml:space="preserve"> </w:t>
      </w:r>
      <w:r>
        <w:rPr>
          <w:w w:val="115"/>
        </w:rPr>
        <w:t>Castilla</w:t>
      </w:r>
      <w:r>
        <w:rPr>
          <w:spacing w:val="3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León</w:t>
      </w:r>
      <w:r>
        <w:rPr>
          <w:spacing w:val="4"/>
          <w:w w:val="115"/>
        </w:rPr>
        <w:t xml:space="preserve"> </w:t>
      </w:r>
      <w:r>
        <w:rPr>
          <w:w w:val="115"/>
        </w:rPr>
        <w:t>y</w:t>
      </w:r>
      <w:r>
        <w:rPr>
          <w:spacing w:val="2"/>
          <w:w w:val="115"/>
        </w:rPr>
        <w:t xml:space="preserve"> </w:t>
      </w:r>
      <w:r>
        <w:rPr>
          <w:w w:val="115"/>
        </w:rPr>
        <w:t>154.3</w:t>
      </w:r>
      <w:r>
        <w:rPr>
          <w:spacing w:val="3"/>
          <w:w w:val="115"/>
        </w:rPr>
        <w:t xml:space="preserve"> </w:t>
      </w:r>
      <w:r>
        <w:rPr>
          <w:w w:val="115"/>
        </w:rPr>
        <w:t>del</w:t>
      </w:r>
      <w:r>
        <w:rPr>
          <w:spacing w:val="3"/>
          <w:w w:val="115"/>
        </w:rPr>
        <w:t xml:space="preserve"> </w:t>
      </w:r>
      <w:r>
        <w:rPr>
          <w:w w:val="115"/>
        </w:rPr>
        <w:t>Reglamento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Urbanismo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Castilla</w:t>
      </w:r>
      <w:r>
        <w:rPr>
          <w:spacing w:val="2"/>
          <w:w w:val="115"/>
        </w:rPr>
        <w:t xml:space="preserve"> </w:t>
      </w:r>
      <w:r>
        <w:rPr>
          <w:w w:val="115"/>
        </w:rPr>
        <w:t>y</w:t>
      </w:r>
      <w:r>
        <w:rPr>
          <w:spacing w:val="3"/>
          <w:w w:val="115"/>
        </w:rPr>
        <w:t xml:space="preserve"> </w:t>
      </w:r>
      <w:r>
        <w:rPr>
          <w:w w:val="115"/>
        </w:rPr>
        <w:t>León</w:t>
      </w:r>
      <w:r>
        <w:rPr>
          <w:spacing w:val="4"/>
          <w:w w:val="115"/>
        </w:rPr>
        <w:t xml:space="preserve"> </w:t>
      </w:r>
      <w:r>
        <w:rPr>
          <w:w w:val="115"/>
        </w:rPr>
        <w:t>aprobado</w:t>
      </w:r>
    </w:p>
    <w:p w14:paraId="6BF23A00" w14:textId="03450BF5" w:rsidR="00387CBF" w:rsidRDefault="00A80F80">
      <w:pPr>
        <w:pStyle w:val="Textoindependiente"/>
        <w:spacing w:line="360" w:lineRule="auto"/>
        <w:ind w:left="1344" w:right="1224"/>
        <w:jc w:val="both"/>
      </w:pPr>
      <w:r>
        <w:rPr>
          <w:w w:val="110"/>
        </w:rPr>
        <w:t>por el Decreto 22/2004,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29  de</w:t>
      </w:r>
      <w:proofErr w:type="gramEnd"/>
      <w:r>
        <w:rPr>
          <w:w w:val="110"/>
        </w:rPr>
        <w:t xml:space="preserve"> enero, se  somete a información pública por el</w:t>
      </w:r>
      <w:r>
        <w:rPr>
          <w:spacing w:val="1"/>
          <w:w w:val="110"/>
        </w:rPr>
        <w:t xml:space="preserve"> </w:t>
      </w:r>
      <w:r>
        <w:rPr>
          <w:w w:val="110"/>
        </w:rPr>
        <w:t>plazo</w:t>
      </w:r>
      <w:r>
        <w:rPr>
          <w:spacing w:val="21"/>
          <w:w w:val="110"/>
        </w:rPr>
        <w:t xml:space="preserve"> </w:t>
      </w:r>
      <w:r>
        <w:rPr>
          <w:w w:val="110"/>
        </w:rPr>
        <w:t>de</w:t>
      </w:r>
      <w:r>
        <w:rPr>
          <w:spacing w:val="21"/>
          <w:w w:val="110"/>
        </w:rPr>
        <w:t xml:space="preserve"> </w:t>
      </w:r>
      <w:r>
        <w:rPr>
          <w:w w:val="110"/>
        </w:rPr>
        <w:t>dos</w:t>
      </w:r>
      <w:r>
        <w:rPr>
          <w:spacing w:val="20"/>
          <w:w w:val="110"/>
        </w:rPr>
        <w:t xml:space="preserve"> </w:t>
      </w:r>
      <w:r>
        <w:rPr>
          <w:w w:val="110"/>
        </w:rPr>
        <w:t>meses</w:t>
      </w:r>
      <w:r>
        <w:rPr>
          <w:spacing w:val="20"/>
          <w:w w:val="110"/>
        </w:rPr>
        <w:t xml:space="preserve"> </w:t>
      </w:r>
      <w:r>
        <w:rPr>
          <w:w w:val="110"/>
        </w:rPr>
        <w:t>a</w:t>
      </w:r>
      <w:r>
        <w:rPr>
          <w:spacing w:val="21"/>
          <w:w w:val="110"/>
        </w:rPr>
        <w:t xml:space="preserve"> </w:t>
      </w:r>
      <w:r>
        <w:rPr>
          <w:w w:val="110"/>
        </w:rPr>
        <w:t>contar</w:t>
      </w:r>
      <w:r>
        <w:rPr>
          <w:spacing w:val="22"/>
          <w:w w:val="110"/>
        </w:rPr>
        <w:t xml:space="preserve"> </w:t>
      </w:r>
      <w:r>
        <w:rPr>
          <w:w w:val="110"/>
        </w:rPr>
        <w:t>desde</w:t>
      </w:r>
      <w:r>
        <w:rPr>
          <w:spacing w:val="24"/>
          <w:w w:val="110"/>
        </w:rPr>
        <w:t xml:space="preserve"> </w:t>
      </w:r>
      <w:r>
        <w:rPr>
          <w:w w:val="110"/>
        </w:rPr>
        <w:t>el</w:t>
      </w:r>
      <w:r>
        <w:rPr>
          <w:spacing w:val="20"/>
          <w:w w:val="110"/>
        </w:rPr>
        <w:t xml:space="preserve"> </w:t>
      </w:r>
      <w:r>
        <w:rPr>
          <w:w w:val="110"/>
        </w:rPr>
        <w:t>día</w:t>
      </w:r>
      <w:r>
        <w:rPr>
          <w:spacing w:val="21"/>
          <w:w w:val="110"/>
        </w:rPr>
        <w:t xml:space="preserve"> </w:t>
      </w:r>
      <w:r>
        <w:rPr>
          <w:w w:val="110"/>
        </w:rPr>
        <w:t>siguiente</w:t>
      </w:r>
      <w:r>
        <w:rPr>
          <w:spacing w:val="21"/>
          <w:w w:val="110"/>
        </w:rPr>
        <w:t xml:space="preserve"> </w:t>
      </w:r>
      <w:r>
        <w:rPr>
          <w:w w:val="110"/>
        </w:rPr>
        <w:t>al</w:t>
      </w:r>
      <w:r>
        <w:rPr>
          <w:spacing w:val="20"/>
          <w:w w:val="110"/>
        </w:rPr>
        <w:t xml:space="preserve"> </w:t>
      </w:r>
      <w:r>
        <w:rPr>
          <w:w w:val="110"/>
        </w:rPr>
        <w:t>de</w:t>
      </w:r>
      <w:r>
        <w:rPr>
          <w:spacing w:val="24"/>
          <w:w w:val="110"/>
        </w:rPr>
        <w:t xml:space="preserve"> </w:t>
      </w:r>
      <w:r>
        <w:rPr>
          <w:w w:val="110"/>
        </w:rPr>
        <w:t>publicación</w:t>
      </w:r>
      <w:r>
        <w:rPr>
          <w:spacing w:val="18"/>
          <w:w w:val="110"/>
        </w:rPr>
        <w:t xml:space="preserve"> </w:t>
      </w:r>
      <w:r>
        <w:rPr>
          <w:w w:val="110"/>
        </w:rPr>
        <w:t>del</w:t>
      </w:r>
      <w:r>
        <w:rPr>
          <w:spacing w:val="21"/>
          <w:w w:val="110"/>
        </w:rPr>
        <w:t xml:space="preserve"> </w:t>
      </w:r>
      <w:r>
        <w:rPr>
          <w:w w:val="110"/>
        </w:rPr>
        <w:t>último</w:t>
      </w:r>
      <w:r>
        <w:rPr>
          <w:spacing w:val="18"/>
          <w:w w:val="110"/>
        </w:rPr>
        <w:t xml:space="preserve"> </w:t>
      </w:r>
      <w:r>
        <w:rPr>
          <w:w w:val="110"/>
        </w:rPr>
        <w:t>de</w:t>
      </w:r>
      <w:r>
        <w:rPr>
          <w:spacing w:val="-63"/>
          <w:w w:val="110"/>
        </w:rPr>
        <w:t xml:space="preserve"> </w:t>
      </w:r>
      <w:r>
        <w:rPr>
          <w:w w:val="110"/>
        </w:rPr>
        <w:t>los</w:t>
      </w:r>
      <w:r>
        <w:rPr>
          <w:spacing w:val="29"/>
          <w:w w:val="110"/>
        </w:rPr>
        <w:t xml:space="preserve"> </w:t>
      </w:r>
      <w:r>
        <w:rPr>
          <w:w w:val="110"/>
        </w:rPr>
        <w:t>anuncios</w:t>
      </w:r>
      <w:r>
        <w:rPr>
          <w:spacing w:val="29"/>
          <w:w w:val="110"/>
        </w:rPr>
        <w:t xml:space="preserve"> </w:t>
      </w:r>
      <w:r>
        <w:rPr>
          <w:w w:val="110"/>
        </w:rPr>
        <w:t>(Boletín</w:t>
      </w:r>
      <w:r>
        <w:rPr>
          <w:spacing w:val="29"/>
          <w:w w:val="110"/>
        </w:rPr>
        <w:t xml:space="preserve"> </w:t>
      </w:r>
      <w:r>
        <w:rPr>
          <w:w w:val="110"/>
        </w:rPr>
        <w:t>Oficial</w:t>
      </w:r>
      <w:r>
        <w:rPr>
          <w:spacing w:val="29"/>
          <w:w w:val="110"/>
        </w:rPr>
        <w:t xml:space="preserve"> </w:t>
      </w:r>
      <w:r>
        <w:rPr>
          <w:w w:val="110"/>
        </w:rPr>
        <w:t>de</w:t>
      </w:r>
      <w:r>
        <w:rPr>
          <w:spacing w:val="31"/>
          <w:w w:val="110"/>
        </w:rPr>
        <w:t xml:space="preserve"> </w:t>
      </w:r>
      <w:r>
        <w:rPr>
          <w:w w:val="110"/>
        </w:rPr>
        <w:t>Castilla</w:t>
      </w:r>
      <w:r>
        <w:rPr>
          <w:spacing w:val="28"/>
          <w:w w:val="110"/>
        </w:rPr>
        <w:t xml:space="preserve"> </w:t>
      </w:r>
      <w:r>
        <w:rPr>
          <w:w w:val="110"/>
        </w:rPr>
        <w:t>y</w:t>
      </w:r>
      <w:r>
        <w:rPr>
          <w:spacing w:val="26"/>
          <w:w w:val="110"/>
        </w:rPr>
        <w:t xml:space="preserve"> </w:t>
      </w:r>
      <w:r>
        <w:rPr>
          <w:w w:val="110"/>
        </w:rPr>
        <w:t>León,</w:t>
      </w:r>
      <w:r>
        <w:rPr>
          <w:spacing w:val="29"/>
          <w:w w:val="110"/>
        </w:rPr>
        <w:t xml:space="preserve"> </w:t>
      </w:r>
      <w:r>
        <w:rPr>
          <w:w w:val="110"/>
        </w:rPr>
        <w:t>El</w:t>
      </w:r>
      <w:r>
        <w:rPr>
          <w:spacing w:val="30"/>
          <w:w w:val="110"/>
        </w:rPr>
        <w:t xml:space="preserve"> </w:t>
      </w:r>
      <w:r>
        <w:rPr>
          <w:w w:val="110"/>
        </w:rPr>
        <w:t>Adelantado</w:t>
      </w:r>
      <w:r>
        <w:rPr>
          <w:spacing w:val="30"/>
          <w:w w:val="110"/>
        </w:rPr>
        <w:t xml:space="preserve"> </w:t>
      </w:r>
      <w:r>
        <w:rPr>
          <w:w w:val="110"/>
        </w:rPr>
        <w:t>de</w:t>
      </w:r>
      <w:r>
        <w:rPr>
          <w:spacing w:val="28"/>
          <w:w w:val="110"/>
        </w:rPr>
        <w:t xml:space="preserve"> </w:t>
      </w:r>
      <w:r>
        <w:rPr>
          <w:w w:val="110"/>
        </w:rPr>
        <w:t>Segovia</w:t>
      </w:r>
      <w:r>
        <w:rPr>
          <w:spacing w:val="29"/>
          <w:w w:val="110"/>
        </w:rPr>
        <w:t xml:space="preserve"> </w:t>
      </w:r>
      <w:r>
        <w:rPr>
          <w:w w:val="110"/>
        </w:rPr>
        <w:t>y</w:t>
      </w:r>
      <w:r>
        <w:rPr>
          <w:spacing w:val="28"/>
          <w:w w:val="110"/>
        </w:rPr>
        <w:t xml:space="preserve"> </w:t>
      </w:r>
      <w:r>
        <w:rPr>
          <w:w w:val="110"/>
        </w:rPr>
        <w:t>página</w:t>
      </w:r>
      <w:r>
        <w:rPr>
          <w:spacing w:val="-64"/>
          <w:w w:val="110"/>
        </w:rPr>
        <w:t xml:space="preserve"> </w:t>
      </w:r>
      <w:r>
        <w:rPr>
          <w:spacing w:val="-2"/>
          <w:w w:val="109"/>
        </w:rPr>
        <w:t>w</w:t>
      </w:r>
      <w:r>
        <w:rPr>
          <w:w w:val="112"/>
        </w:rPr>
        <w:t>e</w:t>
      </w:r>
      <w:r>
        <w:rPr>
          <w:w w:val="113"/>
        </w:rPr>
        <w:t>b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98"/>
        </w:rPr>
        <w:t>t</w:t>
      </w:r>
      <w:r>
        <w:rPr>
          <w:spacing w:val="1"/>
          <w:w w:val="98"/>
        </w:rPr>
        <w:t>t</w:t>
      </w:r>
      <w:r>
        <w:rPr>
          <w:spacing w:val="-1"/>
          <w:w w:val="113"/>
        </w:rPr>
        <w:t>p</w:t>
      </w:r>
      <w:r>
        <w:rPr>
          <w:spacing w:val="-1"/>
          <w:w w:val="111"/>
        </w:rPr>
        <w:t>s</w:t>
      </w:r>
      <w:r>
        <w:rPr>
          <w:w w:val="111"/>
        </w:rPr>
        <w:t>:</w:t>
      </w:r>
      <w:r>
        <w:rPr>
          <w:spacing w:val="-2"/>
          <w:w w:val="64"/>
        </w:rPr>
        <w:t>/</w:t>
      </w:r>
      <w:r>
        <w:rPr>
          <w:w w:val="64"/>
        </w:rPr>
        <w:t>/</w:t>
      </w:r>
      <w:r>
        <w:rPr>
          <w:spacing w:val="-1"/>
          <w:w w:val="117"/>
        </w:rPr>
        <w:t>m</w:t>
      </w:r>
      <w:r>
        <w:rPr>
          <w:spacing w:val="1"/>
          <w:w w:val="116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98"/>
        </w:rPr>
        <w:t>t</w:t>
      </w:r>
      <w:r>
        <w:rPr>
          <w:w w:val="97"/>
        </w:rPr>
        <w:t>i</w:t>
      </w:r>
      <w:r>
        <w:rPr>
          <w:spacing w:val="-1"/>
          <w:w w:val="115"/>
        </w:rPr>
        <w:t>n</w:t>
      </w:r>
      <w:r>
        <w:rPr>
          <w:w w:val="117"/>
        </w:rPr>
        <w:t>m</w:t>
      </w:r>
      <w:r>
        <w:rPr>
          <w:spacing w:val="-1"/>
          <w:w w:val="115"/>
        </w:rPr>
        <w:t>un</w:t>
      </w:r>
      <w:r>
        <w:rPr>
          <w:spacing w:val="1"/>
          <w:w w:val="114"/>
        </w:rPr>
        <w:t>o</w:t>
      </w:r>
      <w:r>
        <w:rPr>
          <w:spacing w:val="-1"/>
          <w:w w:val="110"/>
        </w:rPr>
        <w:t>z</w:t>
      </w:r>
      <w:r>
        <w:rPr>
          <w:spacing w:val="-1"/>
          <w:w w:val="113"/>
        </w:rPr>
        <w:t>d</w:t>
      </w:r>
      <w:r>
        <w:rPr>
          <w:w w:val="112"/>
        </w:rPr>
        <w:t>e</w:t>
      </w:r>
      <w:r>
        <w:rPr>
          <w:w w:val="94"/>
        </w:rPr>
        <w:t>l</w:t>
      </w:r>
      <w:r>
        <w:rPr>
          <w:spacing w:val="-1"/>
          <w:w w:val="116"/>
        </w:rPr>
        <w:t>a</w:t>
      </w:r>
      <w:r>
        <w:rPr>
          <w:spacing w:val="-1"/>
          <w:w w:val="120"/>
        </w:rPr>
        <w:t>s</w:t>
      </w:r>
      <w:r>
        <w:rPr>
          <w:w w:val="120"/>
        </w:rPr>
        <w:t>p</w:t>
      </w:r>
      <w:r>
        <w:rPr>
          <w:spacing w:val="-1"/>
          <w:w w:val="114"/>
        </w:rPr>
        <w:t>o</w:t>
      </w:r>
      <w:r>
        <w:rPr>
          <w:spacing w:val="-1"/>
          <w:w w:val="121"/>
        </w:rPr>
        <w:t>sa</w:t>
      </w:r>
      <w:r>
        <w:rPr>
          <w:w w:val="113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108"/>
        </w:rPr>
        <w:t>s</w:t>
      </w:r>
      <w:r>
        <w:rPr>
          <w:w w:val="108"/>
        </w:rPr>
        <w:t>.</w:t>
      </w:r>
      <w:r>
        <w:rPr>
          <w:w w:val="112"/>
        </w:rPr>
        <w:t>e</w:t>
      </w:r>
      <w:r>
        <w:rPr>
          <w:spacing w:val="-3"/>
          <w:w w:val="128"/>
        </w:rPr>
        <w:t>s</w:t>
      </w:r>
      <w:r>
        <w:rPr>
          <w:w w:val="86"/>
        </w:rPr>
        <w:t>.</w:t>
      </w:r>
      <w:r>
        <w:rPr>
          <w:w w:val="106"/>
        </w:rPr>
        <w:t>)</w:t>
      </w:r>
      <w:r>
        <w:t xml:space="preserve"> </w:t>
      </w:r>
      <w:r>
        <w:rPr>
          <w:spacing w:val="29"/>
        </w:rPr>
        <w:t xml:space="preserve"> </w:t>
      </w:r>
      <w:r>
        <w:rPr>
          <w:w w:val="97"/>
        </w:rPr>
        <w:t>i</w:t>
      </w:r>
      <w:r>
        <w:rPr>
          <w:spacing w:val="-1"/>
          <w:w w:val="115"/>
        </w:rPr>
        <w:t>n</w:t>
      </w:r>
      <w:r>
        <w:rPr>
          <w:spacing w:val="-1"/>
          <w:w w:val="104"/>
        </w:rPr>
        <w:t>c</w:t>
      </w:r>
      <w:r>
        <w:rPr>
          <w:w w:val="104"/>
        </w:rPr>
        <w:t>l</w:t>
      </w:r>
      <w:r>
        <w:rPr>
          <w:spacing w:val="-1"/>
          <w:w w:val="115"/>
        </w:rPr>
        <w:t>u</w:t>
      </w:r>
      <w:r>
        <w:rPr>
          <w:spacing w:val="-1"/>
          <w:w w:val="120"/>
        </w:rPr>
        <w:t>y</w:t>
      </w:r>
      <w:r>
        <w:rPr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113"/>
        </w:rPr>
        <w:t>d</w:t>
      </w:r>
      <w:r>
        <w:rPr>
          <w:w w:val="114"/>
        </w:rPr>
        <w:t>o</w:t>
      </w:r>
      <w:r>
        <w:rPr>
          <w:spacing w:val="28"/>
        </w:rPr>
        <w:t xml:space="preserve"> </w:t>
      </w:r>
      <w:r>
        <w:rPr>
          <w:spacing w:val="-1"/>
          <w:w w:val="116"/>
        </w:rPr>
        <w:t>a</w:t>
      </w:r>
      <w:r>
        <w:rPr>
          <w:spacing w:val="-1"/>
          <w:w w:val="115"/>
        </w:rPr>
        <w:t>s</w:t>
      </w:r>
      <w:r>
        <w:rPr>
          <w:w w:val="115"/>
        </w:rPr>
        <w:t>í</w:t>
      </w:r>
      <w:r>
        <w:rPr>
          <w:spacing w:val="27"/>
        </w:rPr>
        <w:t xml:space="preserve"> </w:t>
      </w:r>
      <w:r>
        <w:rPr>
          <w:spacing w:val="-1"/>
          <w:w w:val="117"/>
        </w:rPr>
        <w:t>m</w:t>
      </w:r>
      <w:r>
        <w:rPr>
          <w:w w:val="97"/>
        </w:rPr>
        <w:t>i</w:t>
      </w:r>
      <w:r>
        <w:rPr>
          <w:spacing w:val="-1"/>
          <w:w w:val="121"/>
        </w:rPr>
        <w:t>s</w:t>
      </w:r>
      <w:r>
        <w:rPr>
          <w:w w:val="121"/>
        </w:rPr>
        <w:t>m</w:t>
      </w:r>
      <w:r>
        <w:rPr>
          <w:w w:val="114"/>
        </w:rPr>
        <w:t>o</w:t>
      </w:r>
      <w:r>
        <w:rPr>
          <w:spacing w:val="26"/>
        </w:rPr>
        <w:t xml:space="preserve"> </w:t>
      </w:r>
      <w:r>
        <w:rPr>
          <w:w w:val="94"/>
        </w:rPr>
        <w:t>l</w:t>
      </w:r>
      <w:r>
        <w:rPr>
          <w:spacing w:val="-1"/>
          <w:w w:val="114"/>
        </w:rPr>
        <w:t>o</w:t>
      </w:r>
      <w:r>
        <w:rPr>
          <w:w w:val="128"/>
        </w:rPr>
        <w:t>s</w:t>
      </w:r>
      <w:r>
        <w:rPr>
          <w:spacing w:val="28"/>
        </w:rPr>
        <w:t xml:space="preserve"> </w:t>
      </w:r>
      <w:r>
        <w:rPr>
          <w:spacing w:val="-3"/>
          <w:w w:val="128"/>
        </w:rPr>
        <w:t>s</w:t>
      </w:r>
      <w:r>
        <w:rPr>
          <w:w w:val="97"/>
        </w:rPr>
        <w:t>i</w:t>
      </w:r>
      <w:r>
        <w:rPr>
          <w:w w:val="126"/>
        </w:rPr>
        <w:t>g</w:t>
      </w:r>
      <w:r>
        <w:rPr>
          <w:spacing w:val="-1"/>
          <w:w w:val="115"/>
        </w:rPr>
        <w:t>u</w:t>
      </w:r>
      <w:r>
        <w:rPr>
          <w:w w:val="97"/>
        </w:rPr>
        <w:t>i</w:t>
      </w:r>
      <w:r>
        <w:rPr>
          <w:w w:val="112"/>
        </w:rPr>
        <w:t>e</w:t>
      </w:r>
      <w:r>
        <w:rPr>
          <w:spacing w:val="-1"/>
          <w:w w:val="115"/>
        </w:rPr>
        <w:t>n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w w:val="128"/>
        </w:rPr>
        <w:t xml:space="preserve">s </w:t>
      </w:r>
      <w:r>
        <w:rPr>
          <w:w w:val="110"/>
        </w:rPr>
        <w:t>datos:</w:t>
      </w:r>
    </w:p>
    <w:p w14:paraId="46A7FA74" w14:textId="77777777" w:rsidR="00387CBF" w:rsidRDefault="00387CBF">
      <w:pPr>
        <w:pStyle w:val="Textoindependiente"/>
        <w:spacing w:before="11"/>
        <w:rPr>
          <w:sz w:val="29"/>
        </w:rPr>
      </w:pPr>
    </w:p>
    <w:p w14:paraId="353FFDF2" w14:textId="77777777" w:rsidR="00387CBF" w:rsidRDefault="00A80F80">
      <w:pPr>
        <w:pStyle w:val="Prrafodelista"/>
        <w:numPr>
          <w:ilvl w:val="0"/>
          <w:numId w:val="1"/>
        </w:numPr>
        <w:tabs>
          <w:tab w:val="left" w:pos="2128"/>
        </w:tabs>
        <w:jc w:val="both"/>
        <w:rPr>
          <w:sz w:val="20"/>
        </w:rPr>
      </w:pPr>
      <w:r>
        <w:rPr>
          <w:w w:val="110"/>
          <w:sz w:val="20"/>
        </w:rPr>
        <w:t>Expediente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53/2020</w:t>
      </w:r>
    </w:p>
    <w:p w14:paraId="72FE0387" w14:textId="77777777" w:rsidR="00387CBF" w:rsidRDefault="00A80F80">
      <w:pPr>
        <w:pStyle w:val="Prrafodelista"/>
        <w:numPr>
          <w:ilvl w:val="0"/>
          <w:numId w:val="1"/>
        </w:numPr>
        <w:tabs>
          <w:tab w:val="left" w:pos="2130"/>
        </w:tabs>
        <w:spacing w:before="116" w:line="362" w:lineRule="auto"/>
        <w:ind w:left="2064" w:right="1222" w:hanging="360"/>
        <w:jc w:val="both"/>
        <w:rPr>
          <w:sz w:val="20"/>
        </w:rPr>
      </w:pPr>
      <w:r>
        <w:tab/>
      </w:r>
      <w:r>
        <w:rPr>
          <w:w w:val="110"/>
          <w:sz w:val="20"/>
        </w:rPr>
        <w:t>Lugar de consulta: Oficinas Municipales, Plaza Mayor, 1. Martín Muñoz de las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Posadas,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lunes,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miércoles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viernes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horario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10:00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13:00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horas</w:t>
      </w:r>
    </w:p>
    <w:p w14:paraId="15DA5159" w14:textId="77777777" w:rsidR="00387CBF" w:rsidRDefault="00A80F80">
      <w:pPr>
        <w:pStyle w:val="Prrafodelista"/>
        <w:numPr>
          <w:ilvl w:val="0"/>
          <w:numId w:val="1"/>
        </w:numPr>
        <w:tabs>
          <w:tab w:val="left" w:pos="2064"/>
        </w:tabs>
        <w:spacing w:line="360" w:lineRule="auto"/>
        <w:ind w:left="2064" w:right="1224" w:hanging="36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0CE270" wp14:editId="7B57B10F">
            <wp:simplePos x="0" y="0"/>
            <wp:positionH relativeFrom="page">
              <wp:posOffset>6861809</wp:posOffset>
            </wp:positionH>
            <wp:positionV relativeFrom="paragraph">
              <wp:posOffset>346438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0"/>
        </w:rPr>
        <w:t>Presentación de alegaciones, sugerencias y cualesquiera otros documentos: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Oficinas Municipales, Plaza Mayor, 1. Martín Muñoz de las Posadas, lunes,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miércoles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viernes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horario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10:00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13:00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horas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bien,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cualquiera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de los medios previsto en el artículo 16.4 de la Ley 39/2015, de 1 de octubre,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Procedimiento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Administrativo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Común</w:t>
      </w:r>
    </w:p>
    <w:p w14:paraId="736F8E2F" w14:textId="77777777" w:rsidR="00387CBF" w:rsidRDefault="00387CBF">
      <w:pPr>
        <w:pStyle w:val="Textoindependiente"/>
        <w:rPr>
          <w:sz w:val="30"/>
        </w:rPr>
      </w:pPr>
    </w:p>
    <w:p w14:paraId="19AE8C86" w14:textId="35B8C5A4" w:rsidR="00387CBF" w:rsidRDefault="00A80F80">
      <w:pPr>
        <w:pStyle w:val="Textoindependiente"/>
        <w:spacing w:before="1" w:line="362" w:lineRule="auto"/>
        <w:ind w:left="1344" w:right="1221" w:firstLine="708"/>
        <w:jc w:val="both"/>
      </w:pPr>
      <w:r>
        <w:rPr>
          <w:w w:val="110"/>
        </w:rPr>
        <w:t>Asimismo,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suspende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otorgamiento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las</w:t>
      </w:r>
      <w:r>
        <w:rPr>
          <w:spacing w:val="1"/>
          <w:w w:val="110"/>
        </w:rPr>
        <w:t xml:space="preserve"> </w:t>
      </w:r>
      <w:r>
        <w:rPr>
          <w:w w:val="110"/>
        </w:rPr>
        <w:t>licencias en las áreas</w:t>
      </w:r>
      <w:r>
        <w:rPr>
          <w:spacing w:val="1"/>
          <w:w w:val="110"/>
        </w:rPr>
        <w:t xml:space="preserve"> </w:t>
      </w:r>
      <w:r>
        <w:rPr>
          <w:w w:val="110"/>
        </w:rPr>
        <w:t>afectadas</w:t>
      </w:r>
      <w:r>
        <w:rPr>
          <w:spacing w:val="2"/>
          <w:w w:val="110"/>
        </w:rPr>
        <w:t xml:space="preserve"> </w:t>
      </w:r>
      <w:r>
        <w:rPr>
          <w:w w:val="110"/>
        </w:rPr>
        <w:t>por</w:t>
      </w:r>
      <w:r>
        <w:rPr>
          <w:spacing w:val="2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modificación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las Normas</w:t>
      </w:r>
      <w:r>
        <w:rPr>
          <w:spacing w:val="1"/>
          <w:w w:val="110"/>
        </w:rPr>
        <w:t xml:space="preserve"> </w:t>
      </w:r>
      <w:r>
        <w:rPr>
          <w:w w:val="110"/>
        </w:rPr>
        <w:t>Urbanísticas</w:t>
      </w:r>
      <w:r>
        <w:rPr>
          <w:spacing w:val="5"/>
          <w:w w:val="110"/>
        </w:rPr>
        <w:t xml:space="preserve"> </w:t>
      </w:r>
      <w:r>
        <w:rPr>
          <w:w w:val="110"/>
        </w:rPr>
        <w:t>Municipales.</w:t>
      </w:r>
    </w:p>
    <w:p w14:paraId="5851B670" w14:textId="77777777" w:rsidR="00387CBF" w:rsidRDefault="00387CBF">
      <w:pPr>
        <w:pStyle w:val="Textoindependiente"/>
        <w:rPr>
          <w:sz w:val="22"/>
        </w:rPr>
      </w:pPr>
    </w:p>
    <w:p w14:paraId="51D0C4A6" w14:textId="0C0233ED" w:rsidR="00387CBF" w:rsidRDefault="00A80F80">
      <w:pPr>
        <w:pStyle w:val="Textoindependiente"/>
        <w:spacing w:before="131" w:line="360" w:lineRule="auto"/>
        <w:ind w:left="1344" w:right="1224" w:firstLine="708"/>
        <w:jc w:val="both"/>
      </w:pPr>
      <w:r>
        <w:rPr>
          <w:w w:val="110"/>
        </w:rPr>
        <w:t>Martín Muñoz de las Posadas, 9 de febrero de 2022. Firmado, el</w:t>
      </w:r>
      <w:r w:rsidR="006B028B">
        <w:rPr>
          <w:w w:val="110"/>
        </w:rPr>
        <w:t xml:space="preserve"> </w:t>
      </w:r>
      <w:proofErr w:type="gramStart"/>
      <w:r>
        <w:rPr>
          <w:w w:val="110"/>
        </w:rPr>
        <w:t>Alcalde</w:t>
      </w:r>
      <w:proofErr w:type="gram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President</w:t>
      </w:r>
      <w:r w:rsidR="007B4427">
        <w:rPr>
          <w:w w:val="110"/>
        </w:rPr>
        <w:t>e</w:t>
      </w:r>
      <w:r>
        <w:rPr>
          <w:spacing w:val="-5"/>
          <w:w w:val="110"/>
        </w:rPr>
        <w:t xml:space="preserve"> </w:t>
      </w:r>
      <w:r>
        <w:rPr>
          <w:w w:val="110"/>
        </w:rPr>
        <w:t>José</w:t>
      </w:r>
      <w:r>
        <w:rPr>
          <w:spacing w:val="-2"/>
          <w:w w:val="110"/>
        </w:rPr>
        <w:t xml:space="preserve"> </w:t>
      </w:r>
      <w:r>
        <w:rPr>
          <w:w w:val="110"/>
        </w:rPr>
        <w:t>Antonio</w:t>
      </w:r>
      <w:r>
        <w:rPr>
          <w:spacing w:val="-2"/>
          <w:w w:val="110"/>
        </w:rPr>
        <w:t xml:space="preserve"> </w:t>
      </w:r>
      <w:r>
        <w:rPr>
          <w:w w:val="110"/>
        </w:rPr>
        <w:t>García</w:t>
      </w:r>
      <w:r>
        <w:rPr>
          <w:spacing w:val="-4"/>
          <w:w w:val="110"/>
        </w:rPr>
        <w:t xml:space="preserve"> </w:t>
      </w:r>
      <w:r>
        <w:rPr>
          <w:w w:val="110"/>
        </w:rPr>
        <w:t>Gil</w:t>
      </w:r>
    </w:p>
    <w:p w14:paraId="5114E59A" w14:textId="77777777" w:rsidR="00387CBF" w:rsidRDefault="00387CBF">
      <w:pPr>
        <w:pStyle w:val="Textoindependiente"/>
      </w:pPr>
    </w:p>
    <w:p w14:paraId="29B921DC" w14:textId="77777777" w:rsidR="00387CBF" w:rsidRDefault="00387CBF">
      <w:pPr>
        <w:pStyle w:val="Textoindependiente"/>
      </w:pPr>
    </w:p>
    <w:p w14:paraId="3E54B164" w14:textId="77777777" w:rsidR="00387CBF" w:rsidRDefault="00387CBF">
      <w:pPr>
        <w:pStyle w:val="Textoindependiente"/>
      </w:pPr>
    </w:p>
    <w:p w14:paraId="52261335" w14:textId="77777777" w:rsidR="00387CBF" w:rsidRDefault="00387CBF">
      <w:pPr>
        <w:pStyle w:val="Textoindependiente"/>
      </w:pPr>
    </w:p>
    <w:p w14:paraId="19BBB5D8" w14:textId="77777777" w:rsidR="00387CBF" w:rsidRDefault="00387CBF">
      <w:pPr>
        <w:pStyle w:val="Textoindependiente"/>
      </w:pPr>
    </w:p>
    <w:p w14:paraId="513BCDEC" w14:textId="77777777" w:rsidR="00387CBF" w:rsidRDefault="00387CBF">
      <w:pPr>
        <w:pStyle w:val="Textoindependiente"/>
      </w:pPr>
    </w:p>
    <w:p w14:paraId="7E57C83F" w14:textId="77777777" w:rsidR="00387CBF" w:rsidRDefault="00387CBF">
      <w:pPr>
        <w:pStyle w:val="Textoindependiente"/>
      </w:pPr>
    </w:p>
    <w:p w14:paraId="08AA2036" w14:textId="77777777" w:rsidR="00387CBF" w:rsidRDefault="006B028B">
      <w:pPr>
        <w:pStyle w:val="Textoindependiente"/>
        <w:spacing w:before="4"/>
        <w:rPr>
          <w:sz w:val="26"/>
        </w:rPr>
      </w:pPr>
      <w:r>
        <w:pict w14:anchorId="6E308C80">
          <v:shape id="_x0000_s1026" style="position:absolute;margin-left:85.1pt;margin-top:17.55pt;width:425.15pt;height:.1pt;z-index:-15728128;mso-wrap-distance-left:0;mso-wrap-distance-right:0;mso-position-horizontal-relative:page" coordorigin="1702,351" coordsize="8503,0" path="m1702,351r8503,e" filled="f" strokeweight=".5pt">
            <v:path arrowok="t"/>
            <w10:wrap type="topAndBottom" anchorx="page"/>
          </v:shape>
        </w:pict>
      </w:r>
    </w:p>
    <w:p w14:paraId="01A26CE5" w14:textId="77777777" w:rsidR="00387CBF" w:rsidRDefault="00A80F80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</w:rPr>
        <w:t>Ayuntamiento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Martín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Muñoz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Posadas</w:t>
      </w:r>
    </w:p>
    <w:p w14:paraId="4F384649" w14:textId="77777777" w:rsidR="00387CBF" w:rsidRDefault="00A80F80">
      <w:pPr>
        <w:spacing w:before="121"/>
        <w:ind w:left="2216" w:right="2094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Plaza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Mayor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nº1,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Martín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Muñoz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las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Posadas.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40446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(Segovia).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Tfno.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920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311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004.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Fax: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920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311004</w:t>
      </w:r>
    </w:p>
    <w:sectPr w:rsidR="00387CBF">
      <w:type w:val="continuous"/>
      <w:pgSz w:w="11910" w:h="16840"/>
      <w:pgMar w:top="700" w:right="4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2497"/>
    <w:multiLevelType w:val="hybridMultilevel"/>
    <w:tmpl w:val="01849E92"/>
    <w:lvl w:ilvl="0" w:tplc="BA409D9C">
      <w:start w:val="1"/>
      <w:numFmt w:val="decimal"/>
      <w:lvlText w:val="%1."/>
      <w:lvlJc w:val="left"/>
      <w:pPr>
        <w:ind w:left="2128" w:hanging="424"/>
        <w:jc w:val="left"/>
      </w:pPr>
      <w:rPr>
        <w:rFonts w:ascii="Trebuchet MS" w:eastAsia="Trebuchet MS" w:hAnsi="Trebuchet MS" w:cs="Trebuchet MS" w:hint="default"/>
        <w:spacing w:val="-2"/>
        <w:w w:val="86"/>
        <w:sz w:val="20"/>
        <w:szCs w:val="20"/>
        <w:lang w:val="es-ES" w:eastAsia="en-US" w:bidi="ar-SA"/>
      </w:rPr>
    </w:lvl>
    <w:lvl w:ilvl="1" w:tplc="01568690">
      <w:numFmt w:val="bullet"/>
      <w:lvlText w:val="•"/>
      <w:lvlJc w:val="left"/>
      <w:pPr>
        <w:ind w:left="3014" w:hanging="424"/>
      </w:pPr>
      <w:rPr>
        <w:rFonts w:hint="default"/>
        <w:lang w:val="es-ES" w:eastAsia="en-US" w:bidi="ar-SA"/>
      </w:rPr>
    </w:lvl>
    <w:lvl w:ilvl="2" w:tplc="BCF45826">
      <w:numFmt w:val="bullet"/>
      <w:lvlText w:val="•"/>
      <w:lvlJc w:val="left"/>
      <w:pPr>
        <w:ind w:left="3909" w:hanging="424"/>
      </w:pPr>
      <w:rPr>
        <w:rFonts w:hint="default"/>
        <w:lang w:val="es-ES" w:eastAsia="en-US" w:bidi="ar-SA"/>
      </w:rPr>
    </w:lvl>
    <w:lvl w:ilvl="3" w:tplc="0B3427FE">
      <w:numFmt w:val="bullet"/>
      <w:lvlText w:val="•"/>
      <w:lvlJc w:val="left"/>
      <w:pPr>
        <w:ind w:left="4803" w:hanging="424"/>
      </w:pPr>
      <w:rPr>
        <w:rFonts w:hint="default"/>
        <w:lang w:val="es-ES" w:eastAsia="en-US" w:bidi="ar-SA"/>
      </w:rPr>
    </w:lvl>
    <w:lvl w:ilvl="4" w:tplc="BDDAE428">
      <w:numFmt w:val="bullet"/>
      <w:lvlText w:val="•"/>
      <w:lvlJc w:val="left"/>
      <w:pPr>
        <w:ind w:left="5698" w:hanging="424"/>
      </w:pPr>
      <w:rPr>
        <w:rFonts w:hint="default"/>
        <w:lang w:val="es-ES" w:eastAsia="en-US" w:bidi="ar-SA"/>
      </w:rPr>
    </w:lvl>
    <w:lvl w:ilvl="5" w:tplc="6E24E234">
      <w:numFmt w:val="bullet"/>
      <w:lvlText w:val="•"/>
      <w:lvlJc w:val="left"/>
      <w:pPr>
        <w:ind w:left="6593" w:hanging="424"/>
      </w:pPr>
      <w:rPr>
        <w:rFonts w:hint="default"/>
        <w:lang w:val="es-ES" w:eastAsia="en-US" w:bidi="ar-SA"/>
      </w:rPr>
    </w:lvl>
    <w:lvl w:ilvl="6" w:tplc="75C464D0">
      <w:numFmt w:val="bullet"/>
      <w:lvlText w:val="•"/>
      <w:lvlJc w:val="left"/>
      <w:pPr>
        <w:ind w:left="7487" w:hanging="424"/>
      </w:pPr>
      <w:rPr>
        <w:rFonts w:hint="default"/>
        <w:lang w:val="es-ES" w:eastAsia="en-US" w:bidi="ar-SA"/>
      </w:rPr>
    </w:lvl>
    <w:lvl w:ilvl="7" w:tplc="F956DFEE">
      <w:numFmt w:val="bullet"/>
      <w:lvlText w:val="•"/>
      <w:lvlJc w:val="left"/>
      <w:pPr>
        <w:ind w:left="8382" w:hanging="424"/>
      </w:pPr>
      <w:rPr>
        <w:rFonts w:hint="default"/>
        <w:lang w:val="es-ES" w:eastAsia="en-US" w:bidi="ar-SA"/>
      </w:rPr>
    </w:lvl>
    <w:lvl w:ilvl="8" w:tplc="49ACCE12">
      <w:numFmt w:val="bullet"/>
      <w:lvlText w:val="•"/>
      <w:lvlJc w:val="left"/>
      <w:pPr>
        <w:ind w:left="9276" w:hanging="42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CBF"/>
    <w:rsid w:val="00387CBF"/>
    <w:rsid w:val="006B028B"/>
    <w:rsid w:val="007B4427"/>
    <w:rsid w:val="00A8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1EC9DD"/>
  <w15:docId w15:val="{57A8F676-064E-43F8-8266-E050BA2E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71"/>
      <w:ind w:left="2216" w:right="209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318" w:lineRule="exact"/>
      <w:ind w:left="2216" w:right="209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06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1572</Characters>
  <Application>Microsoft Office Word</Application>
  <DocSecurity>0</DocSecurity>
  <Lines>13</Lines>
  <Paragraphs>3</Paragraphs>
  <ScaleCrop>false</ScaleCrop>
  <Company> 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López Sanchidrián</dc:creator>
  <cp:lastModifiedBy>MERCEDES LOPEZ SANCHIDRIAN</cp:lastModifiedBy>
  <cp:revision>4</cp:revision>
  <dcterms:created xsi:type="dcterms:W3CDTF">2022-02-09T13:35:00Z</dcterms:created>
  <dcterms:modified xsi:type="dcterms:W3CDTF">2022-02-12T16:48:00Z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2022-02-09T00:00:00Z</vt:filetime>
  </property>
</Properties>
</file>